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3F84B2" w14:textId="101C857C" w:rsidR="00463675" w:rsidRPr="00C33343" w:rsidRDefault="00130D6F" w:rsidP="000F4E43">
      <w:pPr>
        <w:pStyle w:val="a3"/>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w:t>
      </w:r>
      <w:r w:rsidR="009B5FB9">
        <w:rPr>
          <w:rFonts w:ascii="Arial" w:hAnsi="Arial" w:cs="Arial"/>
          <w:b/>
          <w:bCs/>
          <w:sz w:val="24"/>
          <w:szCs w:val="24"/>
        </w:rPr>
        <w:t>6</w:t>
      </w:r>
      <w:r w:rsidR="001A5DF6">
        <w:rPr>
          <w:rFonts w:ascii="Arial" w:hAnsi="Arial" w:cs="Arial"/>
          <w:b/>
          <w:bCs/>
          <w:sz w:val="24"/>
          <w:szCs w:val="24"/>
        </w:rPr>
        <w:t>5</w:t>
      </w:r>
      <w:r w:rsidR="003007F7" w:rsidRPr="00C33343">
        <w:rPr>
          <w:rFonts w:ascii="Arial" w:hAnsi="Arial" w:cs="Arial"/>
          <w:b/>
          <w:bCs/>
          <w:sz w:val="28"/>
          <w:szCs w:val="24"/>
        </w:rPr>
        <w:tab/>
      </w:r>
      <w:r w:rsidR="003007F7" w:rsidRPr="00C33343">
        <w:rPr>
          <w:rFonts w:ascii="Arial" w:hAnsi="Arial" w:cs="Arial"/>
          <w:b/>
          <w:bCs/>
          <w:i/>
          <w:sz w:val="28"/>
          <w:szCs w:val="24"/>
        </w:rPr>
        <w:t>S2-2</w:t>
      </w:r>
      <w:r w:rsidR="006B2659">
        <w:rPr>
          <w:rFonts w:ascii="Arial" w:hAnsi="Arial" w:cs="Arial"/>
          <w:b/>
          <w:bCs/>
          <w:i/>
          <w:sz w:val="28"/>
          <w:szCs w:val="24"/>
        </w:rPr>
        <w:t>40</w:t>
      </w:r>
      <w:r w:rsidR="005843A3">
        <w:rPr>
          <w:rFonts w:ascii="Arial" w:hAnsi="Arial" w:cs="Arial"/>
          <w:b/>
          <w:bCs/>
          <w:i/>
          <w:sz w:val="28"/>
          <w:szCs w:val="24"/>
        </w:rPr>
        <w:t>980</w:t>
      </w:r>
      <w:r w:rsidR="00490DCE">
        <w:rPr>
          <w:rFonts w:ascii="Arial" w:hAnsi="Arial" w:cs="Arial"/>
          <w:b/>
          <w:bCs/>
          <w:i/>
          <w:sz w:val="28"/>
          <w:szCs w:val="24"/>
        </w:rPr>
        <w:t>6</w:t>
      </w:r>
    </w:p>
    <w:p w14:paraId="75D28298" w14:textId="3F3DB58D" w:rsidR="00463675" w:rsidRPr="000F4E43" w:rsidRDefault="001A5DF6" w:rsidP="0074309D">
      <w:pPr>
        <w:pStyle w:val="a3"/>
        <w:pBdr>
          <w:bottom w:val="single" w:sz="4" w:space="1" w:color="auto"/>
        </w:pBdr>
        <w:tabs>
          <w:tab w:val="clear" w:pos="4153"/>
          <w:tab w:val="clear" w:pos="8306"/>
          <w:tab w:val="right" w:pos="9639"/>
        </w:tabs>
        <w:rPr>
          <w:rFonts w:ascii="Arial" w:hAnsi="Arial" w:cs="Arial"/>
          <w:b/>
          <w:bCs/>
          <w:sz w:val="24"/>
          <w:szCs w:val="24"/>
        </w:rPr>
      </w:pPr>
      <w:r w:rsidRPr="001A5DF6">
        <w:rPr>
          <w:rFonts w:ascii="Arial" w:eastAsia="Arial Unicode MS" w:hAnsi="Arial" w:cs="Arial"/>
          <w:b/>
          <w:bCs/>
          <w:sz w:val="24"/>
        </w:rPr>
        <w:t>Hyderabad, IN, 14</w:t>
      </w:r>
      <w:r w:rsidRPr="001A5DF6">
        <w:rPr>
          <w:rFonts w:ascii="Arial" w:eastAsia="Arial Unicode MS" w:hAnsi="Arial" w:cs="Arial"/>
          <w:b/>
          <w:bCs/>
          <w:sz w:val="24"/>
          <w:vertAlign w:val="superscript"/>
        </w:rPr>
        <w:t>th</w:t>
      </w:r>
      <w:r>
        <w:rPr>
          <w:rFonts w:ascii="Arial" w:eastAsia="Arial Unicode MS" w:hAnsi="Arial" w:cs="Arial"/>
          <w:b/>
          <w:bCs/>
          <w:sz w:val="24"/>
        </w:rPr>
        <w:t xml:space="preserve"> </w:t>
      </w:r>
      <w:r w:rsidRPr="001A5DF6">
        <w:rPr>
          <w:rFonts w:ascii="Arial" w:eastAsia="Arial Unicode MS" w:hAnsi="Arial" w:cs="Arial"/>
          <w:b/>
          <w:bCs/>
          <w:sz w:val="24"/>
        </w:rPr>
        <w:t>Oct – 18</w:t>
      </w:r>
      <w:r w:rsidRPr="001A5DF6">
        <w:rPr>
          <w:rFonts w:ascii="Arial" w:eastAsia="Arial Unicode MS" w:hAnsi="Arial" w:cs="Arial"/>
          <w:b/>
          <w:bCs/>
          <w:sz w:val="24"/>
          <w:vertAlign w:val="superscript"/>
        </w:rPr>
        <w:t>th</w:t>
      </w:r>
      <w:r>
        <w:rPr>
          <w:rFonts w:ascii="Arial" w:eastAsia="Arial Unicode MS" w:hAnsi="Arial" w:cs="Arial"/>
          <w:b/>
          <w:bCs/>
          <w:sz w:val="24"/>
        </w:rPr>
        <w:t xml:space="preserve"> </w:t>
      </w:r>
      <w:r w:rsidRPr="001A5DF6">
        <w:rPr>
          <w:rFonts w:ascii="Arial" w:eastAsia="Arial Unicode MS" w:hAnsi="Arial" w:cs="Arial"/>
          <w:b/>
          <w:bCs/>
          <w:sz w:val="24"/>
        </w:rPr>
        <w:t>Oct,</w:t>
      </w:r>
      <w:r w:rsidR="00026D23">
        <w:rPr>
          <w:rFonts w:ascii="Arial" w:eastAsia="Arial Unicode MS" w:hAnsi="Arial" w:cs="Arial"/>
          <w:b/>
          <w:bCs/>
          <w:sz w:val="24"/>
        </w:rPr>
        <w:t xml:space="preserve"> </w:t>
      </w:r>
      <w:r w:rsidR="003A2441" w:rsidRPr="009B64E4">
        <w:rPr>
          <w:rFonts w:ascii="Arial" w:eastAsia="Arial Unicode MS" w:hAnsi="Arial" w:cs="Arial"/>
          <w:b/>
          <w:bCs/>
          <w:sz w:val="24"/>
        </w:rPr>
        <w:t>202</w:t>
      </w:r>
      <w:r w:rsidR="003A2441">
        <w:rPr>
          <w:rFonts w:ascii="Arial" w:eastAsia="Arial Unicode MS" w:hAnsi="Arial" w:cs="Arial"/>
          <w:b/>
          <w:bCs/>
          <w:sz w:val="24"/>
        </w:rPr>
        <w:t>4</w:t>
      </w:r>
      <w:r w:rsidR="0074309D">
        <w:rPr>
          <w:rFonts w:ascii="Arial" w:hAnsi="Arial" w:cs="Arial"/>
          <w:b/>
          <w:bCs/>
          <w:sz w:val="24"/>
          <w:szCs w:val="24"/>
        </w:rPr>
        <w:tab/>
      </w:r>
      <w:r w:rsidR="0084049C">
        <w:rPr>
          <w:rFonts w:ascii="Arial" w:hAnsi="Arial" w:cs="Arial"/>
          <w:b/>
          <w:bCs/>
          <w:color w:val="0000FF"/>
        </w:rPr>
        <w:t>(revision of S2-2</w:t>
      </w:r>
      <w:r w:rsidR="006B2659">
        <w:rPr>
          <w:rFonts w:ascii="Arial" w:hAnsi="Arial" w:cs="Arial"/>
          <w:b/>
          <w:bCs/>
          <w:color w:val="0000FF"/>
        </w:rPr>
        <w:t>40</w:t>
      </w:r>
      <w:r w:rsidR="005E388F">
        <w:rPr>
          <w:rFonts w:ascii="Arial" w:hAnsi="Arial" w:cs="Arial"/>
          <w:b/>
          <w:bCs/>
          <w:color w:val="0000FF"/>
        </w:rPr>
        <w:t>9840</w:t>
      </w:r>
      <w:r w:rsidR="0074309D" w:rsidRPr="001C1B1A">
        <w:rPr>
          <w:rFonts w:ascii="Arial" w:hAnsi="Arial" w:cs="Arial"/>
          <w:b/>
          <w:bCs/>
          <w:color w:val="0000FF"/>
        </w:rPr>
        <w:t>)</w:t>
      </w:r>
    </w:p>
    <w:p w14:paraId="27E8EA92" w14:textId="77777777" w:rsidR="00463675" w:rsidRPr="000F4E43" w:rsidRDefault="00463675">
      <w:pPr>
        <w:rPr>
          <w:rFonts w:ascii="Arial" w:hAnsi="Arial" w:cs="Arial"/>
        </w:rPr>
      </w:pPr>
    </w:p>
    <w:p w14:paraId="2D7BA580" w14:textId="6F2CEB88" w:rsidR="00463675" w:rsidRPr="000F4E43" w:rsidRDefault="00463675" w:rsidP="000F4E43">
      <w:pPr>
        <w:pStyle w:val="af"/>
      </w:pPr>
      <w:r w:rsidRPr="000F4E43">
        <w:t>Title:</w:t>
      </w:r>
      <w:r w:rsidRPr="000F4E43">
        <w:tab/>
      </w:r>
      <w:r w:rsidRPr="000F4E43">
        <w:rPr>
          <w:color w:val="FF0000"/>
        </w:rPr>
        <w:t xml:space="preserve">[DRAFT] </w:t>
      </w:r>
      <w:r w:rsidR="00BA0AC0" w:rsidRPr="00BA0AC0">
        <w:rPr>
          <w:color w:val="000000"/>
        </w:rPr>
        <w:t xml:space="preserve">LS </w:t>
      </w:r>
      <w:r w:rsidR="00BA0AC0">
        <w:rPr>
          <w:rFonts w:hint="eastAsia"/>
          <w:color w:val="000000"/>
          <w:lang w:eastAsia="zh-CN"/>
        </w:rPr>
        <w:t>reply</w:t>
      </w:r>
      <w:r w:rsidR="00BA0AC0">
        <w:rPr>
          <w:color w:val="000000"/>
        </w:rPr>
        <w:t xml:space="preserve"> </w:t>
      </w:r>
      <w:r w:rsidR="00BA0AC0" w:rsidRPr="00BA0AC0">
        <w:rPr>
          <w:color w:val="000000"/>
        </w:rPr>
        <w:t>on Clarification related to event filter applicable to the ev</w:t>
      </w:r>
      <w:r w:rsidR="00402C76">
        <w:rPr>
          <w:rFonts w:hint="eastAsia"/>
          <w:color w:val="000000"/>
          <w:lang w:eastAsia="zh-CN"/>
        </w:rPr>
        <w:t>e</w:t>
      </w:r>
      <w:r w:rsidR="00BA0AC0" w:rsidRPr="00BA0AC0">
        <w:rPr>
          <w:color w:val="000000"/>
        </w:rPr>
        <w:t>nt GNSS Assistance data</w:t>
      </w:r>
    </w:p>
    <w:p w14:paraId="7B88FDC2" w14:textId="3B22EFAB" w:rsidR="00463675" w:rsidRPr="000F4E43" w:rsidRDefault="00463675" w:rsidP="000F4E43">
      <w:pPr>
        <w:pStyle w:val="af"/>
      </w:pPr>
      <w:r w:rsidRPr="000F4E43">
        <w:t>Response to:</w:t>
      </w:r>
      <w:r w:rsidRPr="000F4E43">
        <w:tab/>
      </w:r>
      <w:r w:rsidRPr="00C54816">
        <w:rPr>
          <w:color w:val="000000"/>
        </w:rPr>
        <w:t>LS (</w:t>
      </w:r>
      <w:r w:rsidR="00C90612" w:rsidRPr="00C90612">
        <w:rPr>
          <w:color w:val="000000"/>
        </w:rPr>
        <w:t>C3-244452</w:t>
      </w:r>
      <w:r w:rsidR="00C90612">
        <w:rPr>
          <w:color w:val="000000"/>
        </w:rPr>
        <w:t>/</w:t>
      </w:r>
      <w:r w:rsidR="00C90612" w:rsidRPr="00CD2180">
        <w:rPr>
          <w:color w:val="000000"/>
        </w:rPr>
        <w:t>S2-</w:t>
      </w:r>
      <w:r w:rsidR="00886BAD" w:rsidRPr="00CD2180">
        <w:rPr>
          <w:color w:val="000000"/>
        </w:rPr>
        <w:t>2</w:t>
      </w:r>
      <w:r w:rsidR="00886BAD">
        <w:rPr>
          <w:color w:val="000000"/>
        </w:rPr>
        <w:t>409588</w:t>
      </w:r>
      <w:r w:rsidRPr="00C54816">
        <w:rPr>
          <w:color w:val="000000"/>
        </w:rPr>
        <w:t xml:space="preserve">) on </w:t>
      </w:r>
      <w:r w:rsidR="00C54816" w:rsidRPr="00BA0AC0">
        <w:rPr>
          <w:color w:val="000000"/>
        </w:rPr>
        <w:t>Clarification related to event filter applicable to the ev</w:t>
      </w:r>
      <w:r w:rsidR="00C54816">
        <w:rPr>
          <w:rFonts w:hint="eastAsia"/>
          <w:color w:val="000000"/>
          <w:lang w:eastAsia="zh-CN"/>
        </w:rPr>
        <w:t>e</w:t>
      </w:r>
      <w:r w:rsidR="00C54816" w:rsidRPr="00BA0AC0">
        <w:rPr>
          <w:color w:val="000000"/>
        </w:rPr>
        <w:t>nt GNSS Assistance data</w:t>
      </w:r>
      <w:r w:rsidR="00C54816" w:rsidRPr="00C54816">
        <w:rPr>
          <w:color w:val="000000"/>
        </w:rPr>
        <w:t xml:space="preserve"> </w:t>
      </w:r>
      <w:r w:rsidRPr="00C54816">
        <w:rPr>
          <w:color w:val="000000"/>
        </w:rPr>
        <w:t xml:space="preserve">from </w:t>
      </w:r>
      <w:r w:rsidR="009D4F3B" w:rsidRPr="00C54816">
        <w:rPr>
          <w:color w:val="000000"/>
        </w:rPr>
        <w:t>CT</w:t>
      </w:r>
      <w:r w:rsidR="00935C27" w:rsidRPr="00C54816">
        <w:rPr>
          <w:color w:val="000000"/>
        </w:rPr>
        <w:t>3</w:t>
      </w:r>
    </w:p>
    <w:p w14:paraId="517BE8A5" w14:textId="593ADB9C" w:rsidR="00463675" w:rsidRPr="000F4E43" w:rsidRDefault="00463675" w:rsidP="000F4E43">
      <w:pPr>
        <w:pStyle w:val="af"/>
      </w:pPr>
      <w:r w:rsidRPr="000F4E43">
        <w:t>Release:</w:t>
      </w:r>
      <w:r w:rsidRPr="000F4E43">
        <w:tab/>
      </w:r>
      <w:r w:rsidRPr="00C952A5">
        <w:rPr>
          <w:color w:val="000000"/>
        </w:rPr>
        <w:t xml:space="preserve">Release </w:t>
      </w:r>
      <w:r w:rsidR="00C952A5" w:rsidRPr="00C952A5">
        <w:rPr>
          <w:color w:val="000000"/>
        </w:rPr>
        <w:t>18</w:t>
      </w:r>
    </w:p>
    <w:p w14:paraId="1998F4CF" w14:textId="621274E5" w:rsidR="00463675" w:rsidRPr="000F4E43" w:rsidRDefault="00463675" w:rsidP="000F4E43">
      <w:pPr>
        <w:pStyle w:val="af"/>
      </w:pPr>
      <w:r w:rsidRPr="000F4E43">
        <w:t>Work Item:</w:t>
      </w:r>
      <w:r w:rsidRPr="000F4E43">
        <w:tab/>
      </w:r>
      <w:r w:rsidR="00425B81" w:rsidRPr="00425B81">
        <w:rPr>
          <w:color w:val="000000"/>
        </w:rPr>
        <w:t>5G_eLCS_Ph3</w:t>
      </w:r>
    </w:p>
    <w:p w14:paraId="1BF46E23" w14:textId="77777777" w:rsidR="00463675" w:rsidRPr="000F4E43" w:rsidRDefault="00463675">
      <w:pPr>
        <w:spacing w:after="60"/>
        <w:ind w:left="1985" w:hanging="1985"/>
        <w:rPr>
          <w:rFonts w:ascii="Arial" w:hAnsi="Arial" w:cs="Arial"/>
          <w:b/>
        </w:rPr>
      </w:pPr>
    </w:p>
    <w:p w14:paraId="0B31EC64" w14:textId="77777777" w:rsidR="00463675" w:rsidRPr="000F4E43" w:rsidRDefault="00463675" w:rsidP="000F4E43">
      <w:pPr>
        <w:pStyle w:val="Source"/>
      </w:pPr>
      <w:r w:rsidRPr="000F4E43">
        <w:t>Source:</w:t>
      </w:r>
      <w:r w:rsidRPr="000F4E43">
        <w:tab/>
      </w:r>
      <w:r w:rsidR="0000385D">
        <w:rPr>
          <w:b w:val="0"/>
          <w:color w:val="FF0000"/>
        </w:rPr>
        <w:t>[Huawei to be]</w:t>
      </w:r>
      <w:r w:rsidR="000534DD">
        <w:rPr>
          <w:b w:val="0"/>
          <w:color w:val="FF0000"/>
        </w:rPr>
        <w:t xml:space="preserve"> </w:t>
      </w:r>
      <w:r w:rsidR="00C55D6B" w:rsidRPr="00C831C8">
        <w:rPr>
          <w:b w:val="0"/>
        </w:rPr>
        <w:t>SA</w:t>
      </w:r>
      <w:r w:rsidR="00C831C8" w:rsidRPr="00C831C8">
        <w:rPr>
          <w:b w:val="0"/>
        </w:rPr>
        <w:t>2</w:t>
      </w:r>
    </w:p>
    <w:p w14:paraId="15466A3C" w14:textId="4F023C64" w:rsidR="00463675" w:rsidRPr="00600780" w:rsidRDefault="00463675" w:rsidP="000F4E43">
      <w:pPr>
        <w:pStyle w:val="Source"/>
      </w:pPr>
      <w:r w:rsidRPr="000F4E43">
        <w:t>To:</w:t>
      </w:r>
      <w:r w:rsidRPr="000F4E43">
        <w:tab/>
      </w:r>
      <w:r w:rsidR="006D0D25" w:rsidRPr="008E2EBE">
        <w:rPr>
          <w:b w:val="0"/>
        </w:rPr>
        <w:t>CT</w:t>
      </w:r>
      <w:r w:rsidR="00433296" w:rsidRPr="008E2EBE">
        <w:rPr>
          <w:b w:val="0"/>
        </w:rPr>
        <w:t>3</w:t>
      </w:r>
    </w:p>
    <w:p w14:paraId="49663239" w14:textId="026B98CB" w:rsidR="00463675" w:rsidRPr="002D3C33" w:rsidRDefault="00463675" w:rsidP="000F4E43">
      <w:pPr>
        <w:pStyle w:val="Source"/>
      </w:pPr>
      <w:r w:rsidRPr="002D3C33">
        <w:t>Cc:</w:t>
      </w:r>
      <w:r w:rsidRPr="002D3C33">
        <w:tab/>
      </w:r>
    </w:p>
    <w:p w14:paraId="70A197E9" w14:textId="77777777" w:rsidR="00463675" w:rsidRPr="002D3C33" w:rsidRDefault="00463675">
      <w:pPr>
        <w:spacing w:after="60"/>
        <w:ind w:left="1985" w:hanging="1985"/>
        <w:rPr>
          <w:rFonts w:ascii="Arial" w:hAnsi="Arial" w:cs="Arial"/>
          <w:bCs/>
        </w:rPr>
      </w:pPr>
    </w:p>
    <w:p w14:paraId="024DB25F" w14:textId="77777777" w:rsidR="00463675" w:rsidRPr="002D3C33" w:rsidRDefault="00463675">
      <w:pPr>
        <w:tabs>
          <w:tab w:val="left" w:pos="2268"/>
        </w:tabs>
        <w:rPr>
          <w:rFonts w:ascii="Arial" w:hAnsi="Arial" w:cs="Arial"/>
          <w:bCs/>
          <w:lang w:val="en-US"/>
        </w:rPr>
      </w:pPr>
      <w:r w:rsidRPr="002D3C33">
        <w:rPr>
          <w:rFonts w:ascii="Arial" w:hAnsi="Arial" w:cs="Arial"/>
          <w:b/>
          <w:lang w:val="en-US"/>
        </w:rPr>
        <w:t>Contact Person:</w:t>
      </w:r>
      <w:r w:rsidRPr="002D3C33">
        <w:rPr>
          <w:rFonts w:ascii="Arial" w:hAnsi="Arial" w:cs="Arial"/>
          <w:bCs/>
          <w:lang w:val="en-US"/>
        </w:rPr>
        <w:tab/>
      </w:r>
    </w:p>
    <w:p w14:paraId="79C08933" w14:textId="00CE4AFD" w:rsidR="00463675" w:rsidRPr="000F4E43" w:rsidRDefault="00463675" w:rsidP="000F4E43">
      <w:pPr>
        <w:pStyle w:val="Contact"/>
        <w:tabs>
          <w:tab w:val="clear" w:pos="2268"/>
        </w:tabs>
        <w:rPr>
          <w:bCs/>
        </w:rPr>
      </w:pPr>
      <w:r w:rsidRPr="000F4E43">
        <w:t>Name:</w:t>
      </w:r>
      <w:r w:rsidRPr="000F4E43">
        <w:rPr>
          <w:bCs/>
        </w:rPr>
        <w:tab/>
      </w:r>
      <w:r w:rsidR="003A27E1" w:rsidRPr="00B1281C">
        <w:rPr>
          <w:b w:val="0"/>
          <w:bCs/>
          <w:lang w:eastAsia="zh-CN"/>
        </w:rPr>
        <w:t>Guanglei Li</w:t>
      </w:r>
    </w:p>
    <w:p w14:paraId="6A5C6D8D" w14:textId="77777777" w:rsidR="00463675" w:rsidRPr="000F4E43" w:rsidRDefault="00463675" w:rsidP="000F4E43">
      <w:pPr>
        <w:pStyle w:val="Contact"/>
        <w:tabs>
          <w:tab w:val="clear" w:pos="2268"/>
        </w:tabs>
        <w:rPr>
          <w:bCs/>
        </w:rPr>
      </w:pPr>
      <w:r w:rsidRPr="000F4E43">
        <w:t>Tel. Number:</w:t>
      </w:r>
      <w:r w:rsidRPr="000F4E43">
        <w:rPr>
          <w:bCs/>
        </w:rPr>
        <w:tab/>
      </w:r>
    </w:p>
    <w:p w14:paraId="76E3AD16" w14:textId="3416D364"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470250" w:rsidRPr="00E6102B">
        <w:rPr>
          <w:b w:val="0"/>
          <w:bCs/>
        </w:rPr>
        <w:t>liguanglei3</w:t>
      </w:r>
      <w:r w:rsidR="00F62570" w:rsidRPr="00791700">
        <w:rPr>
          <w:b w:val="0"/>
          <w:bCs/>
        </w:rPr>
        <w:t xml:space="preserve"> </w:t>
      </w:r>
      <w:r w:rsidR="00F62570">
        <w:rPr>
          <w:b w:val="0"/>
          <w:bCs/>
        </w:rPr>
        <w:t>AT huawei DOT com</w:t>
      </w:r>
    </w:p>
    <w:p w14:paraId="1774104B" w14:textId="77777777" w:rsidR="00463675" w:rsidRPr="000F4E43" w:rsidRDefault="00463675">
      <w:pPr>
        <w:spacing w:after="60"/>
        <w:ind w:left="1985" w:hanging="1985"/>
        <w:rPr>
          <w:rFonts w:ascii="Arial" w:hAnsi="Arial" w:cs="Arial"/>
          <w:b/>
        </w:rPr>
      </w:pPr>
    </w:p>
    <w:p w14:paraId="5AA1C4EB"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e"/>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B0C43A4" w14:textId="77777777" w:rsidR="00923E7C" w:rsidRPr="000F4E43" w:rsidRDefault="00923E7C">
      <w:pPr>
        <w:spacing w:after="60"/>
        <w:ind w:left="1985" w:hanging="1985"/>
        <w:rPr>
          <w:rFonts w:ascii="Arial" w:hAnsi="Arial" w:cs="Arial"/>
          <w:b/>
        </w:rPr>
      </w:pPr>
    </w:p>
    <w:p w14:paraId="708B9D01" w14:textId="6EBD82F6" w:rsidR="00463675" w:rsidRPr="000F4E43" w:rsidRDefault="00463675" w:rsidP="000F4E43">
      <w:pPr>
        <w:pStyle w:val="af"/>
      </w:pPr>
      <w:r w:rsidRPr="000F4E43">
        <w:t>Attachments:</w:t>
      </w:r>
      <w:r w:rsidRPr="000F4E43">
        <w:tab/>
      </w:r>
      <w:r w:rsidR="00720AFB" w:rsidRPr="00CD2D17">
        <w:rPr>
          <w:color w:val="000000"/>
          <w:lang w:eastAsia="zh-CN"/>
        </w:rPr>
        <w:t>CR 0579</w:t>
      </w:r>
      <w:r w:rsidR="000A59F4">
        <w:rPr>
          <w:color w:val="000000"/>
          <w:lang w:eastAsia="zh-CN"/>
        </w:rPr>
        <w:t>, CR 0580</w:t>
      </w:r>
    </w:p>
    <w:p w14:paraId="37131292" w14:textId="77777777" w:rsidR="00463675" w:rsidRPr="000F4E43" w:rsidRDefault="00463675">
      <w:pPr>
        <w:pBdr>
          <w:bottom w:val="single" w:sz="4" w:space="1" w:color="auto"/>
        </w:pBdr>
        <w:rPr>
          <w:rFonts w:ascii="Arial" w:hAnsi="Arial" w:cs="Arial"/>
        </w:rPr>
      </w:pPr>
    </w:p>
    <w:p w14:paraId="71BC3165" w14:textId="77777777" w:rsidR="00463675" w:rsidRPr="000F4E43" w:rsidRDefault="00463675">
      <w:pPr>
        <w:rPr>
          <w:rFonts w:ascii="Arial" w:hAnsi="Arial" w:cs="Arial"/>
        </w:rPr>
      </w:pPr>
    </w:p>
    <w:p w14:paraId="5BBFDF09" w14:textId="77777777" w:rsidR="00463675" w:rsidRPr="000F4E43" w:rsidRDefault="00463675">
      <w:pPr>
        <w:spacing w:after="120"/>
        <w:rPr>
          <w:rFonts w:ascii="Arial" w:hAnsi="Arial" w:cs="Arial"/>
          <w:b/>
        </w:rPr>
      </w:pPr>
      <w:r w:rsidRPr="000F4E43">
        <w:rPr>
          <w:rFonts w:ascii="Arial" w:hAnsi="Arial" w:cs="Arial"/>
          <w:b/>
        </w:rPr>
        <w:t>1. Overall Description:</w:t>
      </w:r>
    </w:p>
    <w:p w14:paraId="6DDBF0C6" w14:textId="77777777" w:rsidR="00D90D45" w:rsidRDefault="00FD2D38">
      <w:pPr>
        <w:rPr>
          <w:rFonts w:ascii="Arial" w:hAnsi="Arial" w:cs="Arial"/>
          <w:color w:val="000000"/>
        </w:rPr>
      </w:pPr>
      <w:r>
        <w:rPr>
          <w:rFonts w:ascii="Arial" w:hAnsi="Arial" w:cs="Arial"/>
          <w:color w:val="000000"/>
        </w:rPr>
        <w:t>SA2 thanks CT3 LS on the c</w:t>
      </w:r>
      <w:r w:rsidRPr="00FD2D38">
        <w:rPr>
          <w:rFonts w:ascii="Arial" w:hAnsi="Arial" w:cs="Arial"/>
          <w:color w:val="000000"/>
        </w:rPr>
        <w:t>larification related to event filter applicable to the event GNSS Assistance data</w:t>
      </w:r>
      <w:r w:rsidR="007918D5">
        <w:rPr>
          <w:rFonts w:ascii="Arial" w:hAnsi="Arial" w:cs="Arial"/>
          <w:color w:val="000000"/>
        </w:rPr>
        <w:t xml:space="preserve"> and SA2 understands the </w:t>
      </w:r>
      <w:r w:rsidR="00FC5878">
        <w:rPr>
          <w:rFonts w:ascii="Arial" w:hAnsi="Arial" w:cs="Arial"/>
          <w:color w:val="000000"/>
        </w:rPr>
        <w:t xml:space="preserve">question is </w:t>
      </w:r>
      <w:r w:rsidR="002D288B">
        <w:rPr>
          <w:rFonts w:ascii="Arial" w:hAnsi="Arial" w:cs="Arial"/>
          <w:color w:val="000000"/>
        </w:rPr>
        <w:t xml:space="preserve">whether </w:t>
      </w:r>
      <w:r w:rsidR="00972BE2" w:rsidRPr="00972BE2">
        <w:rPr>
          <w:rFonts w:ascii="Arial" w:hAnsi="Arial" w:cs="Arial"/>
          <w:color w:val="000000"/>
        </w:rPr>
        <w:t>LMF/NEF need</w:t>
      </w:r>
      <w:r w:rsidR="00972BE2">
        <w:rPr>
          <w:rFonts w:ascii="Arial" w:hAnsi="Arial" w:cs="Arial"/>
          <w:color w:val="000000"/>
        </w:rPr>
        <w:t>s</w:t>
      </w:r>
      <w:r w:rsidR="00972BE2" w:rsidRPr="00972BE2">
        <w:rPr>
          <w:rFonts w:ascii="Arial" w:hAnsi="Arial" w:cs="Arial"/>
          <w:color w:val="000000"/>
        </w:rPr>
        <w:t xml:space="preserve"> to indicate any event filter</w:t>
      </w:r>
      <w:r w:rsidR="00972BE2">
        <w:rPr>
          <w:rFonts w:ascii="Arial" w:hAnsi="Arial" w:cs="Arial"/>
          <w:color w:val="000000"/>
        </w:rPr>
        <w:t xml:space="preserve"> </w:t>
      </w:r>
      <w:r w:rsidR="00972BE2" w:rsidRPr="00972BE2">
        <w:rPr>
          <w:rFonts w:ascii="Arial" w:hAnsi="Arial" w:cs="Arial"/>
          <w:color w:val="000000"/>
        </w:rPr>
        <w:t>while subscribing for the event "GNSS Assistance Data" with the AF</w:t>
      </w:r>
      <w:r w:rsidR="007350EB">
        <w:rPr>
          <w:rFonts w:ascii="Arial" w:hAnsi="Arial" w:cs="Arial"/>
          <w:color w:val="000000"/>
        </w:rPr>
        <w:t>.</w:t>
      </w:r>
    </w:p>
    <w:p w14:paraId="3B6C2320" w14:textId="6610618D" w:rsidR="003B4484" w:rsidRDefault="00C54C9E">
      <w:pPr>
        <w:rPr>
          <w:rFonts w:cs="Shonar Bangla"/>
          <w:i/>
          <w:lang w:eastAsia="en-GB" w:bidi="bn-IN"/>
        </w:rPr>
      </w:pPr>
      <w:r>
        <w:rPr>
          <w:rFonts w:ascii="Arial" w:hAnsi="Arial" w:cs="Arial"/>
          <w:color w:val="000000"/>
        </w:rPr>
        <w:br/>
        <w:t xml:space="preserve">SA2 </w:t>
      </w:r>
      <w:r w:rsidR="006E26F9">
        <w:rPr>
          <w:rFonts w:ascii="Arial" w:hAnsi="Arial" w:cs="Arial"/>
          <w:color w:val="000000"/>
        </w:rPr>
        <w:t>agrees</w:t>
      </w:r>
      <w:r>
        <w:rPr>
          <w:rFonts w:ascii="Arial" w:hAnsi="Arial" w:cs="Arial"/>
          <w:color w:val="000000"/>
        </w:rPr>
        <w:t xml:space="preserve"> that </w:t>
      </w:r>
      <w:r w:rsidR="00DB3506" w:rsidRPr="00DB3506">
        <w:rPr>
          <w:rFonts w:ascii="Arial" w:hAnsi="Arial" w:cs="Arial"/>
          <w:color w:val="000000"/>
        </w:rPr>
        <w:t>LMF/NEF indicates location area while subscribing for the event "GNSS Assistance Data" with the AF. The GNSS assistance data can be used by any UE in the location area, so it is not related to a specific UE</w:t>
      </w:r>
      <w:r w:rsidR="005C463A">
        <w:rPr>
          <w:rFonts w:ascii="Arial" w:hAnsi="Arial" w:cs="Arial"/>
          <w:color w:val="000000"/>
        </w:rPr>
        <w:t>.</w:t>
      </w:r>
      <w:r w:rsidR="007E0E4F">
        <w:rPr>
          <w:rFonts w:ascii="Arial" w:hAnsi="Arial" w:cs="Arial"/>
          <w:color w:val="000000"/>
        </w:rPr>
        <w:t xml:space="preserve"> The attached CR updat</w:t>
      </w:r>
      <w:r w:rsidR="007736AF">
        <w:rPr>
          <w:rFonts w:ascii="Arial" w:hAnsi="Arial" w:cs="Arial"/>
          <w:color w:val="000000"/>
        </w:rPr>
        <w:t>es</w:t>
      </w:r>
      <w:r w:rsidR="007E0E4F">
        <w:rPr>
          <w:rFonts w:ascii="Arial" w:hAnsi="Arial" w:cs="Arial"/>
          <w:color w:val="000000"/>
        </w:rPr>
        <w:t xml:space="preserve"> the procedure </w:t>
      </w:r>
      <w:r w:rsidR="007736AF">
        <w:rPr>
          <w:rFonts w:ascii="Arial" w:hAnsi="Arial" w:cs="Arial"/>
          <w:color w:val="000000"/>
        </w:rPr>
        <w:t xml:space="preserve">of </w:t>
      </w:r>
      <w:r w:rsidR="007736AF" w:rsidRPr="007736AF">
        <w:rPr>
          <w:rFonts w:ascii="Arial" w:hAnsi="Arial" w:cs="Arial"/>
          <w:color w:val="000000"/>
        </w:rPr>
        <w:t>Collection of GNSS assistance data</w:t>
      </w:r>
      <w:r w:rsidR="002C0B10">
        <w:rPr>
          <w:rFonts w:ascii="Arial" w:hAnsi="Arial" w:cs="Arial"/>
          <w:color w:val="000000"/>
        </w:rPr>
        <w:t xml:space="preserve"> </w:t>
      </w:r>
      <w:r w:rsidR="00F61B47">
        <w:rPr>
          <w:rFonts w:ascii="Arial" w:hAnsi="Arial" w:cs="Arial"/>
          <w:color w:val="000000"/>
        </w:rPr>
        <w:t>in TS 23.273</w:t>
      </w:r>
      <w:r w:rsidR="007E0E4F">
        <w:rPr>
          <w:rFonts w:ascii="Arial" w:hAnsi="Arial" w:cs="Arial"/>
          <w:color w:val="000000"/>
        </w:rPr>
        <w:t>.</w:t>
      </w:r>
    </w:p>
    <w:p w14:paraId="5BED61C7" w14:textId="6257DF82" w:rsidR="00463675" w:rsidRPr="000F4E43" w:rsidRDefault="00463675">
      <w:pPr>
        <w:pStyle w:val="a3"/>
        <w:tabs>
          <w:tab w:val="clear" w:pos="4153"/>
          <w:tab w:val="clear" w:pos="8306"/>
        </w:tabs>
        <w:rPr>
          <w:rFonts w:ascii="Arial" w:hAnsi="Arial" w:cs="Arial"/>
        </w:rPr>
      </w:pPr>
    </w:p>
    <w:p w14:paraId="3CCCEC95" w14:textId="77777777" w:rsidR="00463675" w:rsidRPr="000F4E43" w:rsidRDefault="00463675">
      <w:pPr>
        <w:spacing w:after="120"/>
        <w:rPr>
          <w:rFonts w:ascii="Arial" w:hAnsi="Arial" w:cs="Arial"/>
          <w:b/>
        </w:rPr>
      </w:pPr>
      <w:r w:rsidRPr="000F4E43">
        <w:rPr>
          <w:rFonts w:ascii="Arial" w:hAnsi="Arial" w:cs="Arial"/>
          <w:b/>
        </w:rPr>
        <w:t>2. Actions:</w:t>
      </w:r>
    </w:p>
    <w:p w14:paraId="1C9CD48A" w14:textId="487AB061" w:rsidR="00463675" w:rsidRPr="000F4E43" w:rsidRDefault="00463675">
      <w:pPr>
        <w:spacing w:after="120"/>
        <w:ind w:left="1985" w:hanging="1985"/>
        <w:rPr>
          <w:rFonts w:ascii="Arial" w:hAnsi="Arial" w:cs="Arial"/>
          <w:b/>
        </w:rPr>
      </w:pPr>
      <w:r w:rsidRPr="000F4E43">
        <w:rPr>
          <w:rFonts w:ascii="Arial" w:hAnsi="Arial" w:cs="Arial"/>
          <w:b/>
        </w:rPr>
        <w:t xml:space="preserve">To </w:t>
      </w:r>
      <w:r w:rsidRPr="003D1764">
        <w:rPr>
          <w:rFonts w:ascii="Arial" w:hAnsi="Arial" w:cs="Arial"/>
          <w:b/>
          <w:color w:val="000000"/>
        </w:rPr>
        <w:t>C</w:t>
      </w:r>
      <w:r w:rsidR="0045420C" w:rsidRPr="003D1764">
        <w:rPr>
          <w:rFonts w:ascii="Arial" w:hAnsi="Arial" w:cs="Arial"/>
          <w:b/>
          <w:color w:val="000000"/>
        </w:rPr>
        <w:t>T</w:t>
      </w:r>
      <w:r w:rsidR="00691E55" w:rsidRPr="003D1764">
        <w:rPr>
          <w:rFonts w:ascii="Arial" w:hAnsi="Arial" w:cs="Arial"/>
          <w:b/>
          <w:color w:val="000000"/>
        </w:rPr>
        <w:t>3</w:t>
      </w:r>
      <w:r w:rsidRPr="000F4E43">
        <w:rPr>
          <w:rFonts w:ascii="Arial" w:hAnsi="Arial" w:cs="Arial"/>
          <w:b/>
        </w:rPr>
        <w:t xml:space="preserve"> group.</w:t>
      </w:r>
    </w:p>
    <w:p w14:paraId="479285C1" w14:textId="31E9B60D"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45420C">
        <w:rPr>
          <w:rFonts w:ascii="Arial" w:hAnsi="Arial" w:cs="Arial"/>
          <w:color w:val="000000"/>
        </w:rPr>
        <w:t>SA</w:t>
      </w:r>
      <w:r w:rsidR="006F1B00" w:rsidRPr="004727C2">
        <w:rPr>
          <w:rFonts w:ascii="Arial" w:hAnsi="Arial" w:cs="Arial"/>
          <w:color w:val="000000"/>
        </w:rPr>
        <w:t>2</w:t>
      </w:r>
      <w:r w:rsidRPr="004727C2">
        <w:rPr>
          <w:rFonts w:ascii="Arial" w:hAnsi="Arial" w:cs="Arial"/>
          <w:color w:val="000000"/>
        </w:rPr>
        <w:t xml:space="preserve"> </w:t>
      </w:r>
      <w:r w:rsidR="004C7D9D">
        <w:rPr>
          <w:rFonts w:ascii="Arial" w:hAnsi="Arial" w:cs="Arial"/>
          <w:color w:val="000000"/>
        </w:rPr>
        <w:t xml:space="preserve">kindly </w:t>
      </w:r>
      <w:r w:rsidRPr="004727C2">
        <w:rPr>
          <w:rFonts w:ascii="Arial" w:hAnsi="Arial" w:cs="Arial"/>
          <w:color w:val="000000"/>
        </w:rPr>
        <w:t xml:space="preserve">asks </w:t>
      </w:r>
      <w:r w:rsidRPr="009A0974">
        <w:rPr>
          <w:rFonts w:ascii="Arial" w:hAnsi="Arial" w:cs="Arial"/>
          <w:color w:val="000000"/>
        </w:rPr>
        <w:t>C</w:t>
      </w:r>
      <w:r w:rsidR="00477B8F" w:rsidRPr="009A0974">
        <w:rPr>
          <w:rFonts w:ascii="Arial" w:hAnsi="Arial" w:cs="Arial"/>
          <w:color w:val="000000"/>
        </w:rPr>
        <w:t>T</w:t>
      </w:r>
      <w:r w:rsidR="004C7D9D" w:rsidRPr="009A0974">
        <w:rPr>
          <w:rFonts w:ascii="Arial" w:hAnsi="Arial" w:cs="Arial"/>
          <w:color w:val="000000"/>
        </w:rPr>
        <w:t>3</w:t>
      </w:r>
      <w:r w:rsidR="006E17FC" w:rsidRPr="009A0974">
        <w:rPr>
          <w:rFonts w:ascii="Arial" w:hAnsi="Arial" w:cs="Arial"/>
          <w:color w:val="000000"/>
        </w:rPr>
        <w:t xml:space="preserve"> group to</w:t>
      </w:r>
      <w:r w:rsidR="004C7D9D" w:rsidRPr="009A0974">
        <w:rPr>
          <w:rFonts w:ascii="Arial" w:hAnsi="Arial" w:cs="Arial"/>
          <w:color w:val="000000"/>
        </w:rPr>
        <w:t xml:space="preserve"> </w:t>
      </w:r>
      <w:r w:rsidR="009A0974">
        <w:rPr>
          <w:rFonts w:ascii="Arial" w:hAnsi="Arial" w:cs="Arial"/>
          <w:color w:val="000000"/>
        </w:rPr>
        <w:t>take</w:t>
      </w:r>
      <w:r w:rsidR="004C7D9D" w:rsidRPr="009A0974">
        <w:rPr>
          <w:rFonts w:ascii="Arial" w:hAnsi="Arial" w:cs="Arial"/>
          <w:color w:val="000000"/>
        </w:rPr>
        <w:t xml:space="preserve"> above information</w:t>
      </w:r>
      <w:r w:rsidR="009A0974">
        <w:rPr>
          <w:rFonts w:ascii="Arial" w:hAnsi="Arial" w:cs="Arial"/>
          <w:color w:val="000000"/>
        </w:rPr>
        <w:t xml:space="preserve"> into consideration</w:t>
      </w:r>
      <w:r w:rsidR="004C7D9D" w:rsidRPr="009A0974">
        <w:rPr>
          <w:rFonts w:ascii="Arial" w:hAnsi="Arial" w:cs="Arial"/>
          <w:color w:val="000000"/>
        </w:rPr>
        <w:t>.</w:t>
      </w:r>
      <w:r w:rsidR="006E17FC" w:rsidRPr="009A0974">
        <w:rPr>
          <w:rFonts w:ascii="Arial" w:hAnsi="Arial" w:cs="Arial"/>
          <w:color w:val="000000"/>
        </w:rPr>
        <w:t xml:space="preserve"> </w:t>
      </w:r>
    </w:p>
    <w:p w14:paraId="442DF374" w14:textId="77777777" w:rsidR="00463675" w:rsidRPr="000F4E43" w:rsidRDefault="00463675">
      <w:pPr>
        <w:spacing w:after="120"/>
        <w:ind w:left="993" w:hanging="993"/>
        <w:rPr>
          <w:rFonts w:ascii="Arial" w:hAnsi="Arial" w:cs="Arial"/>
        </w:rPr>
      </w:pPr>
    </w:p>
    <w:p w14:paraId="31E17EA3"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21E8B54B" w14:textId="43CDE889" w:rsidR="006B2659" w:rsidRDefault="006B2659" w:rsidP="006B2659">
      <w:pPr>
        <w:tabs>
          <w:tab w:val="left" w:pos="3969"/>
          <w:tab w:val="left" w:pos="5103"/>
        </w:tabs>
        <w:spacing w:after="120"/>
        <w:ind w:left="2268" w:hanging="2268"/>
        <w:rPr>
          <w:rFonts w:ascii="Arial" w:hAnsi="Arial" w:cs="Arial"/>
          <w:bCs/>
        </w:rPr>
      </w:pPr>
      <w:r w:rsidRPr="00051868">
        <w:rPr>
          <w:rFonts w:ascii="Arial" w:hAnsi="Arial" w:cs="Arial"/>
          <w:bCs/>
        </w:rPr>
        <w:t xml:space="preserve">TSG-SA2 Meeting </w:t>
      </w:r>
      <w:r>
        <w:rPr>
          <w:rFonts w:ascii="Arial" w:hAnsi="Arial" w:cs="Arial"/>
          <w:bCs/>
        </w:rPr>
        <w:t>#16</w:t>
      </w:r>
      <w:r w:rsidR="008C6A03">
        <w:rPr>
          <w:rFonts w:ascii="Arial" w:hAnsi="Arial" w:cs="Arial"/>
          <w:bCs/>
        </w:rPr>
        <w:t>6</w:t>
      </w:r>
      <w:r>
        <w:rPr>
          <w:rFonts w:ascii="Arial" w:hAnsi="Arial" w:cs="Arial"/>
          <w:bCs/>
        </w:rPr>
        <w:tab/>
      </w:r>
      <w:r>
        <w:rPr>
          <w:rFonts w:ascii="Arial" w:hAnsi="Arial" w:cs="Arial"/>
          <w:bCs/>
        </w:rPr>
        <w:tab/>
      </w:r>
      <w:r w:rsidR="00C76550">
        <w:rPr>
          <w:rFonts w:ascii="Arial" w:hAnsi="Arial" w:cs="Arial"/>
          <w:bCs/>
        </w:rPr>
        <w:t>1</w:t>
      </w:r>
      <w:r w:rsidR="0087668B">
        <w:rPr>
          <w:rFonts w:ascii="Arial" w:hAnsi="Arial" w:cs="Arial"/>
          <w:bCs/>
        </w:rPr>
        <w:t>8</w:t>
      </w:r>
      <w:r w:rsidRPr="006B2659">
        <w:rPr>
          <w:rFonts w:ascii="Arial" w:hAnsi="Arial" w:cs="Arial"/>
          <w:bCs/>
          <w:vertAlign w:val="superscript"/>
        </w:rPr>
        <w:t>th</w:t>
      </w:r>
      <w:r>
        <w:rPr>
          <w:rFonts w:ascii="Arial" w:hAnsi="Arial" w:cs="Arial"/>
          <w:bCs/>
        </w:rPr>
        <w:t xml:space="preserve"> </w:t>
      </w:r>
      <w:r w:rsidR="001B3344">
        <w:rPr>
          <w:rFonts w:ascii="Arial" w:hAnsi="Arial" w:cs="Arial"/>
          <w:bCs/>
        </w:rPr>
        <w:t xml:space="preserve">Nov </w:t>
      </w:r>
      <w:r>
        <w:rPr>
          <w:rFonts w:ascii="Arial" w:hAnsi="Arial" w:cs="Arial"/>
          <w:bCs/>
        </w:rPr>
        <w:t xml:space="preserve">– </w:t>
      </w:r>
      <w:r w:rsidR="00D85A5C">
        <w:rPr>
          <w:rFonts w:ascii="Arial" w:hAnsi="Arial" w:cs="Arial"/>
          <w:bCs/>
        </w:rPr>
        <w:t>22</w:t>
      </w:r>
      <w:r w:rsidR="00D85A5C" w:rsidRPr="00D85A5C">
        <w:rPr>
          <w:rFonts w:ascii="Arial" w:hAnsi="Arial" w:cs="Arial"/>
          <w:bCs/>
          <w:vertAlign w:val="superscript"/>
        </w:rPr>
        <w:t>nd</w:t>
      </w:r>
      <w:r w:rsidR="00D85A5C">
        <w:rPr>
          <w:rFonts w:ascii="Arial" w:hAnsi="Arial" w:cs="Arial"/>
          <w:bCs/>
        </w:rPr>
        <w:t xml:space="preserve"> </w:t>
      </w:r>
      <w:r w:rsidR="001B3344">
        <w:rPr>
          <w:rFonts w:ascii="Arial" w:hAnsi="Arial" w:cs="Arial"/>
          <w:bCs/>
        </w:rPr>
        <w:t>Nov</w:t>
      </w:r>
      <w:r>
        <w:rPr>
          <w:rFonts w:ascii="Arial" w:hAnsi="Arial" w:cs="Arial"/>
          <w:bCs/>
        </w:rPr>
        <w:t>, 2024</w:t>
      </w:r>
      <w:r w:rsidRPr="00051868">
        <w:rPr>
          <w:rFonts w:ascii="Arial" w:hAnsi="Arial" w:cs="Arial"/>
          <w:bCs/>
        </w:rPr>
        <w:tab/>
      </w:r>
      <w:r w:rsidRPr="00051868">
        <w:rPr>
          <w:rFonts w:ascii="Arial" w:hAnsi="Arial" w:cs="Arial"/>
          <w:bCs/>
        </w:rPr>
        <w:tab/>
      </w:r>
      <w:r w:rsidRPr="00051868">
        <w:rPr>
          <w:rFonts w:ascii="Arial" w:hAnsi="Arial" w:cs="Arial"/>
          <w:bCs/>
        </w:rPr>
        <w:tab/>
      </w:r>
      <w:r w:rsidR="00EF2743" w:rsidRPr="00EF2743">
        <w:rPr>
          <w:rFonts w:ascii="Arial" w:hAnsi="Arial" w:cs="Arial"/>
          <w:bCs/>
        </w:rPr>
        <w:t>Orlando, US</w:t>
      </w:r>
    </w:p>
    <w:p w14:paraId="6A4E99AB" w14:textId="1EF1F7C5" w:rsidR="0087668B" w:rsidRPr="00BC5E49" w:rsidRDefault="0087668B" w:rsidP="006B2659">
      <w:pPr>
        <w:tabs>
          <w:tab w:val="left" w:pos="3969"/>
          <w:tab w:val="left" w:pos="5103"/>
        </w:tabs>
        <w:spacing w:after="120"/>
        <w:ind w:left="2268" w:hanging="2268"/>
        <w:rPr>
          <w:rFonts w:ascii="Arial" w:hAnsi="Arial" w:cs="Arial"/>
          <w:bCs/>
        </w:rPr>
      </w:pPr>
      <w:r w:rsidRPr="00BC5E49">
        <w:rPr>
          <w:rFonts w:ascii="Arial" w:hAnsi="Arial" w:cs="Arial"/>
          <w:bCs/>
        </w:rPr>
        <w:t>TSG SA2 Meeting #</w:t>
      </w:r>
      <w:r w:rsidR="00BC5E49" w:rsidRPr="00BC5E49">
        <w:rPr>
          <w:rFonts w:ascii="Arial" w:hAnsi="Arial" w:cs="Arial"/>
          <w:bCs/>
        </w:rPr>
        <w:t>166</w:t>
      </w:r>
      <w:r w:rsidRPr="00BC5E49">
        <w:rPr>
          <w:rFonts w:ascii="Arial" w:hAnsi="Arial" w:cs="Arial"/>
          <w:bCs/>
        </w:rPr>
        <w:t>-Adhoc-e</w:t>
      </w:r>
      <w:r w:rsidRPr="00BC5E49">
        <w:rPr>
          <w:rFonts w:ascii="Arial" w:hAnsi="Arial" w:cs="Arial"/>
          <w:bCs/>
        </w:rPr>
        <w:tab/>
        <w:t>20</w:t>
      </w:r>
      <w:r w:rsidRPr="00BC5E49">
        <w:rPr>
          <w:rFonts w:ascii="Arial" w:hAnsi="Arial" w:cs="Arial"/>
          <w:bCs/>
          <w:vertAlign w:val="superscript"/>
        </w:rPr>
        <w:t>th</w:t>
      </w:r>
      <w:r w:rsidRPr="00BC5E49">
        <w:rPr>
          <w:rFonts w:ascii="Arial" w:hAnsi="Arial" w:cs="Arial"/>
          <w:bCs/>
        </w:rPr>
        <w:t xml:space="preserve"> Jan – 24</w:t>
      </w:r>
      <w:r w:rsidRPr="00BC5E49">
        <w:rPr>
          <w:rFonts w:ascii="Arial" w:hAnsi="Arial" w:cs="Arial"/>
          <w:bCs/>
          <w:vertAlign w:val="superscript"/>
        </w:rPr>
        <w:t>th</w:t>
      </w:r>
      <w:r w:rsidRPr="00BC5E49">
        <w:rPr>
          <w:rFonts w:ascii="Arial" w:hAnsi="Arial" w:cs="Arial"/>
          <w:bCs/>
        </w:rPr>
        <w:t xml:space="preserve"> Jan, 2025</w:t>
      </w:r>
      <w:r w:rsidRPr="00BC5E49">
        <w:rPr>
          <w:rFonts w:ascii="Arial" w:hAnsi="Arial" w:cs="Arial"/>
          <w:bCs/>
        </w:rPr>
        <w:tab/>
      </w:r>
      <w:r w:rsidRPr="00BC5E49">
        <w:rPr>
          <w:rFonts w:ascii="Arial" w:hAnsi="Arial" w:cs="Arial"/>
          <w:bCs/>
        </w:rPr>
        <w:tab/>
      </w:r>
      <w:r w:rsidRPr="00BC5E49">
        <w:rPr>
          <w:rFonts w:ascii="Arial" w:hAnsi="Arial" w:cs="Arial"/>
          <w:bCs/>
        </w:rPr>
        <w:tab/>
        <w:t>Online</w:t>
      </w:r>
    </w:p>
    <w:p w14:paraId="72C3C351" w14:textId="606A47F4" w:rsidR="0087668B" w:rsidRDefault="0087668B" w:rsidP="0087668B">
      <w:pPr>
        <w:tabs>
          <w:tab w:val="left" w:pos="3969"/>
          <w:tab w:val="left" w:pos="5103"/>
        </w:tabs>
        <w:spacing w:after="120"/>
        <w:ind w:left="2268" w:hanging="2268"/>
        <w:rPr>
          <w:rFonts w:ascii="Arial" w:hAnsi="Arial" w:cs="Arial"/>
          <w:bCs/>
        </w:rPr>
      </w:pPr>
      <w:r w:rsidRPr="00BC5E49">
        <w:rPr>
          <w:rFonts w:ascii="Arial" w:hAnsi="Arial" w:cs="Arial"/>
          <w:bCs/>
        </w:rPr>
        <w:t>TSG-SA2 Meeting #167</w:t>
      </w:r>
      <w:r w:rsidRPr="00BC5E49">
        <w:rPr>
          <w:rFonts w:ascii="Arial" w:hAnsi="Arial" w:cs="Arial"/>
          <w:bCs/>
        </w:rPr>
        <w:tab/>
      </w:r>
      <w:r w:rsidRPr="00BC5E49">
        <w:rPr>
          <w:rFonts w:ascii="Arial" w:hAnsi="Arial" w:cs="Arial"/>
          <w:bCs/>
        </w:rPr>
        <w:tab/>
        <w:t>17</w:t>
      </w:r>
      <w:r w:rsidRPr="00BC5E49">
        <w:rPr>
          <w:rFonts w:ascii="Arial" w:hAnsi="Arial" w:cs="Arial"/>
          <w:bCs/>
          <w:vertAlign w:val="superscript"/>
        </w:rPr>
        <w:t>th</w:t>
      </w:r>
      <w:r w:rsidRPr="00BC5E49">
        <w:rPr>
          <w:rFonts w:ascii="Arial" w:hAnsi="Arial" w:cs="Arial"/>
          <w:bCs/>
        </w:rPr>
        <w:t xml:space="preserve"> Feb – 21</w:t>
      </w:r>
      <w:r w:rsidRPr="00BC5E49">
        <w:rPr>
          <w:rFonts w:ascii="Arial" w:hAnsi="Arial" w:cs="Arial"/>
          <w:bCs/>
          <w:vertAlign w:val="superscript"/>
        </w:rPr>
        <w:t>st</w:t>
      </w:r>
      <w:r w:rsidRPr="00BC5E49">
        <w:rPr>
          <w:rFonts w:ascii="Arial" w:hAnsi="Arial" w:cs="Arial"/>
          <w:bCs/>
        </w:rPr>
        <w:t xml:space="preserve"> Feb, 2025</w:t>
      </w:r>
      <w:r w:rsidRPr="00BC5E49">
        <w:rPr>
          <w:rFonts w:ascii="Arial" w:hAnsi="Arial" w:cs="Arial"/>
          <w:bCs/>
        </w:rPr>
        <w:tab/>
      </w:r>
      <w:r w:rsidRPr="00BC5E49">
        <w:rPr>
          <w:rFonts w:ascii="Arial" w:hAnsi="Arial" w:cs="Arial"/>
          <w:bCs/>
        </w:rPr>
        <w:tab/>
      </w:r>
      <w:r w:rsidRPr="00BC5E49">
        <w:rPr>
          <w:rFonts w:ascii="Arial" w:hAnsi="Arial" w:cs="Arial"/>
          <w:bCs/>
        </w:rPr>
        <w:tab/>
        <w:t>Athens, GR</w:t>
      </w:r>
    </w:p>
    <w:p w14:paraId="2256B0A7" w14:textId="77777777" w:rsidR="0087668B" w:rsidRDefault="0087668B" w:rsidP="006B2659">
      <w:pPr>
        <w:tabs>
          <w:tab w:val="left" w:pos="3969"/>
          <w:tab w:val="left" w:pos="5103"/>
        </w:tabs>
        <w:spacing w:after="120"/>
        <w:ind w:left="2268" w:hanging="2268"/>
        <w:rPr>
          <w:rFonts w:ascii="Arial" w:hAnsi="Arial" w:cs="Arial"/>
          <w:bCs/>
        </w:rPr>
      </w:pPr>
    </w:p>
    <w:p w14:paraId="777FB6BD" w14:textId="77777777" w:rsidR="006B2659" w:rsidRDefault="006B2659" w:rsidP="002D3C33">
      <w:pPr>
        <w:tabs>
          <w:tab w:val="left" w:pos="3969"/>
          <w:tab w:val="left" w:pos="5103"/>
        </w:tabs>
        <w:spacing w:after="120"/>
        <w:ind w:left="2268" w:hanging="2268"/>
        <w:rPr>
          <w:rFonts w:ascii="Arial" w:hAnsi="Arial" w:cs="Arial"/>
          <w:bCs/>
        </w:rPr>
      </w:pPr>
    </w:p>
    <w:p w14:paraId="79926F36"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246E4D" w14:textId="77777777" w:rsidR="004045C8" w:rsidRDefault="004045C8">
      <w:r>
        <w:separator/>
      </w:r>
    </w:p>
  </w:endnote>
  <w:endnote w:type="continuationSeparator" w:id="0">
    <w:p w14:paraId="1C8466FC" w14:textId="77777777" w:rsidR="004045C8" w:rsidRDefault="004045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Shonar Bangla">
    <w:altName w:val="Shonar Bangla"/>
    <w:charset w:val="00"/>
    <w:family w:val="roman"/>
    <w:pitch w:val="variable"/>
    <w:sig w:usb0="0001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2D899C" w14:textId="77777777" w:rsidR="004045C8" w:rsidRDefault="004045C8">
      <w:r>
        <w:separator/>
      </w:r>
    </w:p>
  </w:footnote>
  <w:footnote w:type="continuationSeparator" w:id="0">
    <w:p w14:paraId="67BFC249" w14:textId="77777777" w:rsidR="004045C8" w:rsidRDefault="004045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2D8"/>
    <w:rsid w:val="0000385D"/>
    <w:rsid w:val="0001501B"/>
    <w:rsid w:val="00026D23"/>
    <w:rsid w:val="00027001"/>
    <w:rsid w:val="00030AAE"/>
    <w:rsid w:val="00051868"/>
    <w:rsid w:val="000534DD"/>
    <w:rsid w:val="00066E33"/>
    <w:rsid w:val="00067451"/>
    <w:rsid w:val="00076BB0"/>
    <w:rsid w:val="000A1FC4"/>
    <w:rsid w:val="000A59BC"/>
    <w:rsid w:val="000A59F4"/>
    <w:rsid w:val="000C3E76"/>
    <w:rsid w:val="000E7FEC"/>
    <w:rsid w:val="000F08AB"/>
    <w:rsid w:val="000F4E43"/>
    <w:rsid w:val="000F7B88"/>
    <w:rsid w:val="00101DC4"/>
    <w:rsid w:val="00105945"/>
    <w:rsid w:val="00130D6F"/>
    <w:rsid w:val="001404A4"/>
    <w:rsid w:val="00144B78"/>
    <w:rsid w:val="00152E54"/>
    <w:rsid w:val="00175A43"/>
    <w:rsid w:val="00175C86"/>
    <w:rsid w:val="0019277B"/>
    <w:rsid w:val="001A31C6"/>
    <w:rsid w:val="001A5DF6"/>
    <w:rsid w:val="001B3344"/>
    <w:rsid w:val="001B7D46"/>
    <w:rsid w:val="001C0225"/>
    <w:rsid w:val="001C1B1A"/>
    <w:rsid w:val="001C25DA"/>
    <w:rsid w:val="001D71CA"/>
    <w:rsid w:val="001F7F81"/>
    <w:rsid w:val="0022103D"/>
    <w:rsid w:val="00223ED5"/>
    <w:rsid w:val="00243599"/>
    <w:rsid w:val="00246B9C"/>
    <w:rsid w:val="00264A7F"/>
    <w:rsid w:val="002B149A"/>
    <w:rsid w:val="002C0859"/>
    <w:rsid w:val="002C0B10"/>
    <w:rsid w:val="002D288B"/>
    <w:rsid w:val="002D3C33"/>
    <w:rsid w:val="002F3A51"/>
    <w:rsid w:val="003007F7"/>
    <w:rsid w:val="00305AD7"/>
    <w:rsid w:val="00324937"/>
    <w:rsid w:val="00344778"/>
    <w:rsid w:val="003513C3"/>
    <w:rsid w:val="003801B5"/>
    <w:rsid w:val="003856A3"/>
    <w:rsid w:val="00387EBE"/>
    <w:rsid w:val="00391A46"/>
    <w:rsid w:val="003A0F66"/>
    <w:rsid w:val="003A2441"/>
    <w:rsid w:val="003A27E1"/>
    <w:rsid w:val="003B4484"/>
    <w:rsid w:val="003C395A"/>
    <w:rsid w:val="003C6ED3"/>
    <w:rsid w:val="003C7CBC"/>
    <w:rsid w:val="003D1764"/>
    <w:rsid w:val="003D4891"/>
    <w:rsid w:val="003D4B7E"/>
    <w:rsid w:val="003D516B"/>
    <w:rsid w:val="00402C76"/>
    <w:rsid w:val="004045C8"/>
    <w:rsid w:val="00415F54"/>
    <w:rsid w:val="00416573"/>
    <w:rsid w:val="00425B81"/>
    <w:rsid w:val="004330B0"/>
    <w:rsid w:val="00433296"/>
    <w:rsid w:val="00435FDD"/>
    <w:rsid w:val="0045420C"/>
    <w:rsid w:val="00463675"/>
    <w:rsid w:val="00470250"/>
    <w:rsid w:val="004727C2"/>
    <w:rsid w:val="00477B8F"/>
    <w:rsid w:val="00481132"/>
    <w:rsid w:val="00484958"/>
    <w:rsid w:val="00485E0B"/>
    <w:rsid w:val="0048770C"/>
    <w:rsid w:val="00490DCE"/>
    <w:rsid w:val="0049341F"/>
    <w:rsid w:val="004A31B6"/>
    <w:rsid w:val="004C2AEF"/>
    <w:rsid w:val="004C6AB0"/>
    <w:rsid w:val="004C6E32"/>
    <w:rsid w:val="004C7D9D"/>
    <w:rsid w:val="004E15BE"/>
    <w:rsid w:val="004E592D"/>
    <w:rsid w:val="004E7F6A"/>
    <w:rsid w:val="004F4A64"/>
    <w:rsid w:val="00544CB1"/>
    <w:rsid w:val="00552B15"/>
    <w:rsid w:val="00574CB5"/>
    <w:rsid w:val="005843A3"/>
    <w:rsid w:val="00584B08"/>
    <w:rsid w:val="00586194"/>
    <w:rsid w:val="005918EF"/>
    <w:rsid w:val="00595688"/>
    <w:rsid w:val="005A00EA"/>
    <w:rsid w:val="005C0B19"/>
    <w:rsid w:val="005C38C8"/>
    <w:rsid w:val="005C463A"/>
    <w:rsid w:val="005E388F"/>
    <w:rsid w:val="00600780"/>
    <w:rsid w:val="00607D2D"/>
    <w:rsid w:val="00611C47"/>
    <w:rsid w:val="00626755"/>
    <w:rsid w:val="00630010"/>
    <w:rsid w:val="006553C9"/>
    <w:rsid w:val="006612FD"/>
    <w:rsid w:val="00664E90"/>
    <w:rsid w:val="006759EE"/>
    <w:rsid w:val="00682768"/>
    <w:rsid w:val="00686C29"/>
    <w:rsid w:val="00691E55"/>
    <w:rsid w:val="00693898"/>
    <w:rsid w:val="006B2659"/>
    <w:rsid w:val="006B389A"/>
    <w:rsid w:val="006C19CD"/>
    <w:rsid w:val="006C5B43"/>
    <w:rsid w:val="006D0D25"/>
    <w:rsid w:val="006E17FC"/>
    <w:rsid w:val="006E208A"/>
    <w:rsid w:val="006E26F9"/>
    <w:rsid w:val="006E2D9F"/>
    <w:rsid w:val="006F1B00"/>
    <w:rsid w:val="007173A8"/>
    <w:rsid w:val="00720AFB"/>
    <w:rsid w:val="00726FC3"/>
    <w:rsid w:val="007350EB"/>
    <w:rsid w:val="00741C17"/>
    <w:rsid w:val="0074309D"/>
    <w:rsid w:val="00750CAD"/>
    <w:rsid w:val="00750FCB"/>
    <w:rsid w:val="00752AD3"/>
    <w:rsid w:val="0076677F"/>
    <w:rsid w:val="007736AF"/>
    <w:rsid w:val="007918D5"/>
    <w:rsid w:val="007A1FE0"/>
    <w:rsid w:val="007E0E4F"/>
    <w:rsid w:val="007E2F26"/>
    <w:rsid w:val="007E3CAD"/>
    <w:rsid w:val="007F3EE4"/>
    <w:rsid w:val="00827222"/>
    <w:rsid w:val="00830325"/>
    <w:rsid w:val="00834BD7"/>
    <w:rsid w:val="0084049C"/>
    <w:rsid w:val="00841710"/>
    <w:rsid w:val="00844354"/>
    <w:rsid w:val="0085215B"/>
    <w:rsid w:val="00854847"/>
    <w:rsid w:val="0086711C"/>
    <w:rsid w:val="0087668B"/>
    <w:rsid w:val="00886BAD"/>
    <w:rsid w:val="00892980"/>
    <w:rsid w:val="00895E01"/>
    <w:rsid w:val="008B2BBD"/>
    <w:rsid w:val="008C2107"/>
    <w:rsid w:val="008C6A03"/>
    <w:rsid w:val="008D1F99"/>
    <w:rsid w:val="008D6007"/>
    <w:rsid w:val="008E2EBE"/>
    <w:rsid w:val="008E306D"/>
    <w:rsid w:val="008F1776"/>
    <w:rsid w:val="00906004"/>
    <w:rsid w:val="00923E7C"/>
    <w:rsid w:val="00935C27"/>
    <w:rsid w:val="00956322"/>
    <w:rsid w:val="00961FC4"/>
    <w:rsid w:val="00965517"/>
    <w:rsid w:val="00972BE2"/>
    <w:rsid w:val="00996DAA"/>
    <w:rsid w:val="009A0974"/>
    <w:rsid w:val="009B265F"/>
    <w:rsid w:val="009B349E"/>
    <w:rsid w:val="009B5FB9"/>
    <w:rsid w:val="009C6132"/>
    <w:rsid w:val="009D4F3B"/>
    <w:rsid w:val="009E5C6F"/>
    <w:rsid w:val="009E709E"/>
    <w:rsid w:val="009F76A3"/>
    <w:rsid w:val="00A07FCE"/>
    <w:rsid w:val="00A13597"/>
    <w:rsid w:val="00A40CCC"/>
    <w:rsid w:val="00A441B5"/>
    <w:rsid w:val="00A55641"/>
    <w:rsid w:val="00A80196"/>
    <w:rsid w:val="00A97246"/>
    <w:rsid w:val="00AA3F43"/>
    <w:rsid w:val="00AB3062"/>
    <w:rsid w:val="00AB6EC3"/>
    <w:rsid w:val="00AC6962"/>
    <w:rsid w:val="00AE1BD2"/>
    <w:rsid w:val="00AF57EF"/>
    <w:rsid w:val="00AF5D18"/>
    <w:rsid w:val="00B10016"/>
    <w:rsid w:val="00B1281C"/>
    <w:rsid w:val="00B31FE9"/>
    <w:rsid w:val="00B35560"/>
    <w:rsid w:val="00B76927"/>
    <w:rsid w:val="00B7705B"/>
    <w:rsid w:val="00B81AA1"/>
    <w:rsid w:val="00B87B57"/>
    <w:rsid w:val="00BA0AC0"/>
    <w:rsid w:val="00BB77FB"/>
    <w:rsid w:val="00BC5E49"/>
    <w:rsid w:val="00BD727C"/>
    <w:rsid w:val="00BE2E42"/>
    <w:rsid w:val="00BE700F"/>
    <w:rsid w:val="00C050F1"/>
    <w:rsid w:val="00C25B1D"/>
    <w:rsid w:val="00C26A87"/>
    <w:rsid w:val="00C33343"/>
    <w:rsid w:val="00C37762"/>
    <w:rsid w:val="00C4081E"/>
    <w:rsid w:val="00C47105"/>
    <w:rsid w:val="00C54816"/>
    <w:rsid w:val="00C54C9E"/>
    <w:rsid w:val="00C55D6B"/>
    <w:rsid w:val="00C66EB9"/>
    <w:rsid w:val="00C76550"/>
    <w:rsid w:val="00C817B0"/>
    <w:rsid w:val="00C831C8"/>
    <w:rsid w:val="00C90612"/>
    <w:rsid w:val="00C9202D"/>
    <w:rsid w:val="00C952A5"/>
    <w:rsid w:val="00CA6FCD"/>
    <w:rsid w:val="00CB666D"/>
    <w:rsid w:val="00CD2180"/>
    <w:rsid w:val="00CD2D17"/>
    <w:rsid w:val="00CD4EC8"/>
    <w:rsid w:val="00CE15C4"/>
    <w:rsid w:val="00CF1040"/>
    <w:rsid w:val="00D03F4E"/>
    <w:rsid w:val="00D1595C"/>
    <w:rsid w:val="00D43F53"/>
    <w:rsid w:val="00D5113A"/>
    <w:rsid w:val="00D60729"/>
    <w:rsid w:val="00D61D14"/>
    <w:rsid w:val="00D812DC"/>
    <w:rsid w:val="00D85A5C"/>
    <w:rsid w:val="00D86345"/>
    <w:rsid w:val="00D90D45"/>
    <w:rsid w:val="00D92AD1"/>
    <w:rsid w:val="00DA61BB"/>
    <w:rsid w:val="00DA75CA"/>
    <w:rsid w:val="00DB3506"/>
    <w:rsid w:val="00DB5614"/>
    <w:rsid w:val="00DD788E"/>
    <w:rsid w:val="00DE24B5"/>
    <w:rsid w:val="00DF184D"/>
    <w:rsid w:val="00E4038D"/>
    <w:rsid w:val="00E6102B"/>
    <w:rsid w:val="00E74294"/>
    <w:rsid w:val="00E87510"/>
    <w:rsid w:val="00EC13E9"/>
    <w:rsid w:val="00EE3074"/>
    <w:rsid w:val="00EF2743"/>
    <w:rsid w:val="00F248C0"/>
    <w:rsid w:val="00F25264"/>
    <w:rsid w:val="00F330DA"/>
    <w:rsid w:val="00F37397"/>
    <w:rsid w:val="00F508E2"/>
    <w:rsid w:val="00F61B47"/>
    <w:rsid w:val="00F62570"/>
    <w:rsid w:val="00F71E4B"/>
    <w:rsid w:val="00F8037B"/>
    <w:rsid w:val="00F924E9"/>
    <w:rsid w:val="00FA726C"/>
    <w:rsid w:val="00FB0D38"/>
    <w:rsid w:val="00FC2A0F"/>
    <w:rsid w:val="00FC5878"/>
    <w:rsid w:val="00FD2D38"/>
    <w:rsid w:val="00FE3207"/>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4EF4ED"/>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B2659"/>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link w:val="ab"/>
    <w:semiHidden/>
    <w:rPr>
      <w:rFonts w:ascii="Arial" w:hAnsi="Arial" w:cs="Arial"/>
      <w:color w:val="FF0000"/>
    </w:rPr>
  </w:style>
  <w:style w:type="paragraph" w:styleId="ac">
    <w:name w:val="Balloon Text"/>
    <w:basedOn w:val="a"/>
    <w:link w:val="ad"/>
    <w:uiPriority w:val="99"/>
    <w:semiHidden/>
    <w:unhideWhenUsed/>
    <w:rsid w:val="00923E7C"/>
    <w:rPr>
      <w:rFonts w:ascii="Tahoma" w:hAnsi="Tahoma" w:cs="Tahoma"/>
      <w:sz w:val="16"/>
      <w:szCs w:val="16"/>
    </w:rPr>
  </w:style>
  <w:style w:type="character" w:customStyle="1" w:styleId="ad">
    <w:name w:val="批注框文本 字符"/>
    <w:link w:val="ac"/>
    <w:uiPriority w:val="99"/>
    <w:semiHidden/>
    <w:rsid w:val="00923E7C"/>
    <w:rPr>
      <w:rFonts w:ascii="Tahoma" w:hAnsi="Tahoma" w:cs="Tahoma"/>
      <w:sz w:val="16"/>
      <w:szCs w:val="16"/>
      <w:lang w:val="en-GB"/>
    </w:rPr>
  </w:style>
  <w:style w:type="character" w:styleId="ae">
    <w:name w:val="Hyperlink"/>
    <w:uiPriority w:val="99"/>
    <w:unhideWhenUsed/>
    <w:rsid w:val="00923E7C"/>
    <w:rPr>
      <w:color w:val="0000FF"/>
      <w:u w:val="single"/>
    </w:rPr>
  </w:style>
  <w:style w:type="paragraph" w:styleId="af">
    <w:name w:val="Title"/>
    <w:basedOn w:val="a"/>
    <w:next w:val="a"/>
    <w:link w:val="af0"/>
    <w:uiPriority w:val="10"/>
    <w:qFormat/>
    <w:rsid w:val="000F4E43"/>
    <w:pPr>
      <w:spacing w:before="240" w:after="60"/>
      <w:ind w:left="1701" w:hanging="1701"/>
      <w:outlineLvl w:val="0"/>
    </w:pPr>
    <w:rPr>
      <w:rFonts w:ascii="Arial" w:hAnsi="Arial" w:cs="Arial"/>
      <w:b/>
      <w:bCs/>
      <w:kern w:val="28"/>
    </w:rPr>
  </w:style>
  <w:style w:type="character" w:customStyle="1" w:styleId="ab">
    <w:name w:val="正文文本 字符"/>
    <w:link w:val="aa"/>
    <w:semiHidden/>
    <w:rsid w:val="000F4E43"/>
    <w:rPr>
      <w:rFonts w:ascii="Arial" w:hAnsi="Arial" w:cs="Arial"/>
      <w:color w:val="FF0000"/>
      <w:lang w:eastAsia="en-US"/>
    </w:rPr>
  </w:style>
  <w:style w:type="character" w:customStyle="1" w:styleId="a6">
    <w:name w:val="批注文字 字符"/>
    <w:link w:val="a5"/>
    <w:semiHidden/>
    <w:rsid w:val="000F4E43"/>
    <w:rPr>
      <w:rFonts w:ascii="Arial" w:hAnsi="Arial"/>
      <w:lang w:eastAsia="en-US"/>
    </w:rPr>
  </w:style>
  <w:style w:type="character" w:customStyle="1" w:styleId="af0">
    <w:name w:val="标题 字符"/>
    <w:link w:val="af"/>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242</Words>
  <Characters>1385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1624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liguanglei (C)</cp:lastModifiedBy>
  <cp:revision>2</cp:revision>
  <cp:lastPrinted>2002-04-23T08:10:00Z</cp:lastPrinted>
  <dcterms:created xsi:type="dcterms:W3CDTF">2024-10-15T02:22:00Z</dcterms:created>
  <dcterms:modified xsi:type="dcterms:W3CDTF">2024-10-15T02:22:00Z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(3)A1H47gGLlsJdkrwjs7fBgyVTfT16lOGv8O0RWm4lJ9S9NsxKU1y6VvjIowWD8K7uduQumCFJ
+e1WIE7f60qnWcPwEXTpiM8FjVDnc/LIfhZXFPRJ6ORATOD16t6SnWbvinmGEB86empec8HV
76XsbkyiS9pUc3YY3TjTDglqgimD7dFn560BI9+gvxZZeEDeR4xBp9oLzvY6POWnP7bKun3s
/yd5moeDtvqzGyh44K</vt:lpwstr>
  </property>
  <property fmtid="{D5CDD505-2E9C-101B-9397-08002B2CF9AE}" pid="3" name="_2015_ms_pID_7253431">
    <vt:lpwstr>RXNwt4J5nHYoeUNX6mgPNVWcWLxf4mY4Wd8i9vO0Rd4CKv/+Na+0YW
R7Vm1ODBw5gTqWS8sgoMlO4HxDJFcydbgSsmdlslwrrLhVkJEH7oUoa/ITkN1efRIL1b61zx
7bVv4fzrQy5W2pDoOGRoO+FxP/6drv2Iom1j1v7iZAoNrNPLVjqhyE1j38EtrYw8yeNXLeUW
Z0Oq4asqqHSXHylgmmZLWxxOkSx0Qi+JcDbd</vt:lpwstr>
  </property>
  <property fmtid="{D5CDD505-2E9C-101B-9397-08002B2CF9AE}" pid="4" name="_2015_ms_pID_7253432">
    <vt:lpwstr>hTvuSUnYxT2NQAfRS6bJGVM=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1724674451</vt:lpwstr>
  </property>
</Properties>
</file>